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C68" w:rsidRPr="00E80FE0" w:rsidRDefault="00816C68" w:rsidP="00816C68">
      <w:pPr>
        <w:pStyle w:val="Default"/>
        <w:ind w:left="-450"/>
        <w:rPr>
          <w:rFonts w:ascii="Times New Roman" w:hAnsi="Times New Roman" w:cs="Times New Roman"/>
          <w:bCs/>
        </w:rPr>
      </w:pPr>
      <w:bookmarkStart w:id="0" w:name="_GoBack"/>
      <w:bookmarkEnd w:id="0"/>
      <w:r>
        <w:rPr>
          <w:rFonts w:ascii="Times New Roman" w:hAnsi="Times New Roman" w:cs="Times New Roman"/>
          <w:bCs/>
        </w:rPr>
        <w:t>Letter: B</w:t>
      </w:r>
    </w:p>
    <w:p w:rsidR="00816C68" w:rsidRPr="00E80FE0" w:rsidRDefault="00816C68" w:rsidP="00816C68">
      <w:pPr>
        <w:pStyle w:val="Default"/>
        <w:ind w:left="-450"/>
        <w:rPr>
          <w:rFonts w:ascii="Times New Roman" w:hAnsi="Times New Roman" w:cs="Times New Roman"/>
          <w:bCs/>
        </w:rPr>
      </w:pPr>
      <w:r w:rsidRPr="00E80FE0">
        <w:rPr>
          <w:rFonts w:ascii="Times New Roman" w:hAnsi="Times New Roman" w:cs="Times New Roman"/>
          <w:bCs/>
        </w:rPr>
        <w:t>SAMPLE Referral Letter for Parents</w:t>
      </w:r>
      <w:r>
        <w:rPr>
          <w:rFonts w:ascii="Times New Roman" w:hAnsi="Times New Roman" w:cs="Times New Roman"/>
          <w:bCs/>
        </w:rPr>
        <w:t xml:space="preserve"> [</w:t>
      </w:r>
      <w:r w:rsidRPr="00E80FE0">
        <w:rPr>
          <w:rFonts w:ascii="Times New Roman" w:hAnsi="Times New Roman" w:cs="Times New Roman"/>
          <w:bCs/>
        </w:rPr>
        <w:t>School Letterhead]</w:t>
      </w:r>
    </w:p>
    <w:p w:rsidR="00816C68" w:rsidRPr="00E80FE0" w:rsidRDefault="00816C68" w:rsidP="00816C68">
      <w:pPr>
        <w:pStyle w:val="Default"/>
        <w:ind w:left="-540"/>
        <w:rPr>
          <w:rFonts w:ascii="Times New Roman" w:hAnsi="Times New Roman" w:cs="Times New Roman"/>
          <w:bCs/>
        </w:rPr>
      </w:pPr>
    </w:p>
    <w:p w:rsidR="00816C68" w:rsidRPr="00A6361B" w:rsidRDefault="00816C68" w:rsidP="00816C68">
      <w:pPr>
        <w:pStyle w:val="Default"/>
        <w:ind w:left="-540"/>
        <w:rPr>
          <w:rFonts w:ascii="Times New Roman" w:hAnsi="Times New Roman" w:cs="Times New Roman"/>
          <w:bCs/>
        </w:rPr>
      </w:pPr>
      <w:r w:rsidRPr="00A6361B">
        <w:rPr>
          <w:rFonts w:ascii="Times New Roman" w:hAnsi="Times New Roman" w:cs="Times New Roman"/>
          <w:bCs/>
        </w:rPr>
        <w:t>School Vision Screening Referral</w:t>
      </w:r>
    </w:p>
    <w:p w:rsidR="00816C68" w:rsidRPr="00E80FE0" w:rsidRDefault="00816C68" w:rsidP="00816C68">
      <w:pPr>
        <w:pStyle w:val="Default"/>
        <w:ind w:left="-540"/>
        <w:rPr>
          <w:rFonts w:ascii="Times New Roman" w:hAnsi="Times New Roman" w:cs="Times New Roman"/>
          <w:bCs/>
        </w:rPr>
      </w:pPr>
    </w:p>
    <w:p w:rsidR="00816C68" w:rsidRDefault="00816C68" w:rsidP="00816C68">
      <w:pPr>
        <w:pStyle w:val="Default"/>
        <w:ind w:left="-540"/>
        <w:rPr>
          <w:rFonts w:ascii="Times New Roman" w:hAnsi="Times New Roman" w:cs="Times New Roman"/>
          <w:b/>
          <w:bCs/>
        </w:rPr>
      </w:pPr>
      <w:r w:rsidRPr="00A6361B">
        <w:rPr>
          <w:rFonts w:ascii="Times New Roman" w:hAnsi="Times New Roman" w:cs="Times New Roman"/>
          <w:bCs/>
        </w:rPr>
        <w:t>Date: _____________</w:t>
      </w:r>
      <w:r w:rsidRPr="00EF6D28">
        <w:rPr>
          <w:rFonts w:ascii="Times New Roman" w:hAnsi="Times New Roman" w:cs="Times New Roman"/>
          <w:bCs/>
        </w:rPr>
        <w:t xml:space="preserve"> </w:t>
      </w:r>
      <w:r w:rsidRPr="00EF6D28">
        <w:rPr>
          <w:rFonts w:ascii="Times New Roman" w:hAnsi="Times New Roman" w:cs="Times New Roman"/>
          <w:bCs/>
        </w:rPr>
        <w:tab/>
      </w:r>
      <w:r w:rsidRPr="00EF6D28">
        <w:rPr>
          <w:rFonts w:ascii="Times New Roman" w:hAnsi="Times New Roman" w:cs="Times New Roman"/>
          <w:bCs/>
        </w:rPr>
        <w:tab/>
        <w:t>To: Parent(s)/Guardian of ________________________________</w:t>
      </w:r>
    </w:p>
    <w:p w:rsidR="00816C68" w:rsidRDefault="00816C68" w:rsidP="00816C68">
      <w:pPr>
        <w:pStyle w:val="Default"/>
        <w:ind w:left="-540"/>
        <w:rPr>
          <w:rFonts w:ascii="Times New Roman" w:hAnsi="Times New Roman" w:cs="Times New Roman"/>
          <w:b/>
          <w:bCs/>
        </w:rPr>
      </w:pPr>
      <w:r w:rsidRPr="00EF6D28">
        <w:rPr>
          <w:rFonts w:ascii="Times New Roman" w:hAnsi="Times New Roman" w:cs="Times New Roman"/>
          <w:b/>
          <w:bCs/>
        </w:rPr>
        <w:t xml:space="preserve">The vision screening findings are listed below indicate your </w:t>
      </w:r>
      <w:r>
        <w:rPr>
          <w:rFonts w:ascii="Times New Roman" w:hAnsi="Times New Roman" w:cs="Times New Roman"/>
          <w:b/>
          <w:bCs/>
        </w:rPr>
        <w:t xml:space="preserve">child </w:t>
      </w:r>
      <w:r w:rsidRPr="00EF6D28">
        <w:rPr>
          <w:rFonts w:ascii="Times New Roman" w:hAnsi="Times New Roman" w:cs="Times New Roman"/>
          <w:b/>
          <w:bCs/>
        </w:rPr>
        <w:t>results:</w:t>
      </w:r>
    </w:p>
    <w:p w:rsidR="00816C68" w:rsidRPr="00EF6D28" w:rsidRDefault="00816C68" w:rsidP="00816C68">
      <w:pPr>
        <w:pStyle w:val="Default"/>
        <w:ind w:left="-540"/>
        <w:rPr>
          <w:rFonts w:ascii="Times New Roman" w:hAnsi="Times New Roman" w:cs="Times New Roman"/>
          <w:bCs/>
        </w:rPr>
      </w:pPr>
      <w:r>
        <w:rPr>
          <w:rFonts w:ascii="Times New Roman" w:hAnsi="Times New Roman" w:cs="Times New Roman"/>
          <w:bCs/>
        </w:rPr>
        <w:t>Y</w:t>
      </w:r>
      <w:r w:rsidRPr="00EF6D28">
        <w:rPr>
          <w:rFonts w:ascii="Times New Roman" w:hAnsi="Times New Roman" w:cs="Times New Roman"/>
          <w:bCs/>
        </w:rPr>
        <w:t xml:space="preserve">our </w:t>
      </w:r>
      <w:r>
        <w:rPr>
          <w:rFonts w:ascii="Times New Roman" w:hAnsi="Times New Roman" w:cs="Times New Roman"/>
          <w:bCs/>
        </w:rPr>
        <w:t>child</w:t>
      </w:r>
      <w:r w:rsidRPr="00EF6D28">
        <w:rPr>
          <w:rFonts w:ascii="Times New Roman" w:hAnsi="Times New Roman" w:cs="Times New Roman"/>
          <w:bCs/>
        </w:rPr>
        <w:t xml:space="preserve">’s vision was screened at school. Vision screening is routinely conducted in schools as required by state law. School vision screening is performed to determine if your </w:t>
      </w:r>
      <w:r>
        <w:rPr>
          <w:rFonts w:ascii="Times New Roman" w:hAnsi="Times New Roman" w:cs="Times New Roman"/>
          <w:bCs/>
        </w:rPr>
        <w:t xml:space="preserve">child </w:t>
      </w:r>
      <w:r w:rsidRPr="00EF6D28">
        <w:rPr>
          <w:rFonts w:ascii="Times New Roman" w:hAnsi="Times New Roman" w:cs="Times New Roman"/>
          <w:bCs/>
        </w:rPr>
        <w:t>has a vision problem that could interfere with learning.</w:t>
      </w:r>
    </w:p>
    <w:p w:rsidR="00816C68" w:rsidRDefault="00816C68" w:rsidP="00816C68">
      <w:pPr>
        <w:pStyle w:val="Default"/>
        <w:ind w:left="270"/>
        <w:rPr>
          <w:rFonts w:ascii="Times New Roman" w:hAnsi="Times New Roman" w:cs="Times New Roman"/>
          <w:b/>
          <w:bCs/>
        </w:rPr>
      </w:pPr>
    </w:p>
    <w:tbl>
      <w:tblPr>
        <w:tblStyle w:val="TableGrid"/>
        <w:tblW w:w="11155" w:type="dxa"/>
        <w:tblInd w:w="-329" w:type="dxa"/>
        <w:tblLayout w:type="fixed"/>
        <w:tblLook w:val="04A0" w:firstRow="1" w:lastRow="0" w:firstColumn="1" w:lastColumn="0" w:noHBand="0" w:noVBand="1"/>
      </w:tblPr>
      <w:tblGrid>
        <w:gridCol w:w="2965"/>
        <w:gridCol w:w="1620"/>
        <w:gridCol w:w="1800"/>
        <w:gridCol w:w="1170"/>
        <w:gridCol w:w="1620"/>
        <w:gridCol w:w="1980"/>
      </w:tblGrid>
      <w:tr w:rsidR="00816C68" w:rsidRPr="00EF6D28" w:rsidTr="003670EE">
        <w:trPr>
          <w:trHeight w:val="458"/>
        </w:trPr>
        <w:tc>
          <w:tcPr>
            <w:tcW w:w="2965" w:type="dxa"/>
          </w:tcPr>
          <w:p w:rsidR="00816C68" w:rsidRPr="009D0A59" w:rsidRDefault="00816C68" w:rsidP="003670EE">
            <w:pPr>
              <w:pStyle w:val="Default"/>
              <w:ind w:left="270"/>
              <w:rPr>
                <w:rFonts w:ascii="Times New Roman" w:hAnsi="Times New Roman" w:cs="Times New Roman"/>
                <w:b/>
              </w:rPr>
            </w:pPr>
            <w:r>
              <w:rPr>
                <w:rFonts w:ascii="Times New Roman" w:hAnsi="Times New Roman" w:cs="Times New Roman"/>
                <w:b/>
              </w:rPr>
              <w:t xml:space="preserve">Screening Test  </w:t>
            </w:r>
          </w:p>
        </w:tc>
        <w:tc>
          <w:tcPr>
            <w:tcW w:w="3420" w:type="dxa"/>
            <w:gridSpan w:val="2"/>
            <w:tcBorders>
              <w:bottom w:val="single" w:sz="18" w:space="0" w:color="auto"/>
            </w:tcBorders>
          </w:tcPr>
          <w:p w:rsidR="00816C68" w:rsidRPr="009D0A59" w:rsidRDefault="00816C68" w:rsidP="003670EE">
            <w:pPr>
              <w:pStyle w:val="Default"/>
              <w:ind w:left="270"/>
              <w:rPr>
                <w:rFonts w:ascii="Times New Roman" w:hAnsi="Times New Roman" w:cs="Times New Roman"/>
                <w:b/>
              </w:rPr>
            </w:pPr>
            <w:r w:rsidRPr="009D0A59">
              <w:rPr>
                <w:rFonts w:ascii="Times New Roman" w:hAnsi="Times New Roman" w:cs="Times New Roman"/>
                <w:b/>
              </w:rPr>
              <w:t>Right Eye</w:t>
            </w:r>
          </w:p>
        </w:tc>
        <w:tc>
          <w:tcPr>
            <w:tcW w:w="2790" w:type="dxa"/>
            <w:gridSpan w:val="2"/>
            <w:tcBorders>
              <w:bottom w:val="single" w:sz="18" w:space="0" w:color="auto"/>
            </w:tcBorders>
          </w:tcPr>
          <w:p w:rsidR="00816C68" w:rsidRDefault="00816C68" w:rsidP="003670EE">
            <w:pPr>
              <w:pStyle w:val="Default"/>
              <w:ind w:left="270" w:right="-18"/>
              <w:rPr>
                <w:rFonts w:ascii="Times New Roman" w:hAnsi="Times New Roman" w:cs="Times New Roman"/>
                <w:b/>
              </w:rPr>
            </w:pPr>
            <w:r w:rsidRPr="009D0A59">
              <w:rPr>
                <w:rFonts w:ascii="Times New Roman" w:hAnsi="Times New Roman" w:cs="Times New Roman"/>
                <w:b/>
              </w:rPr>
              <w:t xml:space="preserve">Left Eye </w:t>
            </w:r>
          </w:p>
        </w:tc>
        <w:tc>
          <w:tcPr>
            <w:tcW w:w="1980" w:type="dxa"/>
          </w:tcPr>
          <w:p w:rsidR="00816C68" w:rsidRPr="009D0A59" w:rsidRDefault="00816C68" w:rsidP="003670EE">
            <w:pPr>
              <w:pStyle w:val="Default"/>
              <w:ind w:left="270" w:right="-18"/>
              <w:rPr>
                <w:rFonts w:ascii="Times New Roman" w:hAnsi="Times New Roman" w:cs="Times New Roman"/>
                <w:b/>
              </w:rPr>
            </w:pPr>
            <w:r>
              <w:rPr>
                <w:rFonts w:ascii="Times New Roman" w:hAnsi="Times New Roman" w:cs="Times New Roman"/>
                <w:b/>
              </w:rPr>
              <w:t>Vision</w:t>
            </w:r>
          </w:p>
        </w:tc>
      </w:tr>
      <w:tr w:rsidR="00816C68" w:rsidRPr="00EF6D28" w:rsidTr="003670EE">
        <w:trPr>
          <w:trHeight w:val="747"/>
        </w:trPr>
        <w:tc>
          <w:tcPr>
            <w:tcW w:w="2965" w:type="dxa"/>
            <w:tcBorders>
              <w:right w:val="single" w:sz="18" w:space="0" w:color="auto"/>
            </w:tcBorders>
          </w:tcPr>
          <w:p w:rsidR="00816C68" w:rsidRPr="00DE2607" w:rsidRDefault="00816C68" w:rsidP="003670EE">
            <w:pPr>
              <w:pStyle w:val="Default"/>
              <w:ind w:left="270"/>
              <w:rPr>
                <w:rFonts w:ascii="Times New Roman" w:hAnsi="Times New Roman" w:cs="Times New Roman"/>
                <w:bCs/>
              </w:rPr>
            </w:pPr>
            <w:r w:rsidRPr="00DE2607">
              <w:rPr>
                <w:rFonts w:ascii="Times New Roman" w:hAnsi="Times New Roman" w:cs="Times New Roman"/>
                <w:bCs/>
              </w:rPr>
              <w:t xml:space="preserve">Distance visual acuity             </w:t>
            </w:r>
          </w:p>
        </w:tc>
        <w:tc>
          <w:tcPr>
            <w:tcW w:w="1620" w:type="dxa"/>
            <w:tcBorders>
              <w:top w:val="single" w:sz="18" w:space="0" w:color="auto"/>
              <w:left w:val="single" w:sz="18" w:space="0" w:color="auto"/>
            </w:tcBorders>
          </w:tcPr>
          <w:p w:rsidR="00816C68" w:rsidRPr="00EF6D28" w:rsidRDefault="00816C68" w:rsidP="003670EE">
            <w:pPr>
              <w:pStyle w:val="Default"/>
              <w:ind w:left="270"/>
              <w:rPr>
                <w:rFonts w:ascii="Times New Roman" w:hAnsi="Times New Roman" w:cs="Times New Roman"/>
              </w:rPr>
            </w:pPr>
            <w:r w:rsidRPr="00EF6D28">
              <w:rPr>
                <w:rFonts w:ascii="Times New Roman" w:hAnsi="Times New Roman" w:cs="Times New Roman"/>
              </w:rPr>
              <w:t xml:space="preserve">□ PASS </w:t>
            </w:r>
          </w:p>
          <w:p w:rsidR="00816C68" w:rsidRPr="00EF6D28" w:rsidRDefault="00816C68" w:rsidP="003670EE">
            <w:pPr>
              <w:pStyle w:val="Default"/>
              <w:ind w:left="270"/>
              <w:rPr>
                <w:rFonts w:ascii="Times New Roman" w:hAnsi="Times New Roman" w:cs="Times New Roman"/>
                <w:bCs/>
              </w:rPr>
            </w:pPr>
          </w:p>
        </w:tc>
        <w:tc>
          <w:tcPr>
            <w:tcW w:w="1800" w:type="dxa"/>
            <w:tcBorders>
              <w:top w:val="single" w:sz="18" w:space="0" w:color="auto"/>
              <w:right w:val="single" w:sz="18" w:space="0" w:color="auto"/>
            </w:tcBorders>
          </w:tcPr>
          <w:p w:rsidR="00816C68" w:rsidRPr="00EF6D28" w:rsidRDefault="00816C68" w:rsidP="003670EE">
            <w:pPr>
              <w:pStyle w:val="Default"/>
              <w:ind w:left="270"/>
              <w:rPr>
                <w:rFonts w:ascii="Times New Roman" w:hAnsi="Times New Roman" w:cs="Times New Roman"/>
              </w:rPr>
            </w:pPr>
            <w:r w:rsidRPr="00EF6D28">
              <w:rPr>
                <w:rFonts w:ascii="Times New Roman" w:hAnsi="Times New Roman" w:cs="Times New Roman"/>
              </w:rPr>
              <w:t xml:space="preserve">□ </w:t>
            </w:r>
            <w:r>
              <w:rPr>
                <w:rFonts w:ascii="Times New Roman" w:hAnsi="Times New Roman" w:cs="Times New Roman"/>
              </w:rPr>
              <w:t>NON PASS</w:t>
            </w:r>
          </w:p>
        </w:tc>
        <w:tc>
          <w:tcPr>
            <w:tcW w:w="1170" w:type="dxa"/>
            <w:tcBorders>
              <w:top w:val="single" w:sz="18" w:space="0" w:color="auto"/>
              <w:left w:val="single" w:sz="18" w:space="0" w:color="auto"/>
            </w:tcBorders>
          </w:tcPr>
          <w:p w:rsidR="00816C68" w:rsidRPr="00EF6D28" w:rsidRDefault="00816C68" w:rsidP="003670EE">
            <w:pPr>
              <w:pStyle w:val="Default"/>
              <w:ind w:left="270"/>
              <w:rPr>
                <w:rFonts w:ascii="Times New Roman" w:hAnsi="Times New Roman" w:cs="Times New Roman"/>
                <w:b/>
                <w:bCs/>
              </w:rPr>
            </w:pPr>
            <w:r w:rsidRPr="00EF6D28">
              <w:rPr>
                <w:rFonts w:ascii="Times New Roman" w:hAnsi="Times New Roman" w:cs="Times New Roman"/>
              </w:rPr>
              <w:t xml:space="preserve">□ PASS </w:t>
            </w:r>
          </w:p>
        </w:tc>
        <w:tc>
          <w:tcPr>
            <w:tcW w:w="1620" w:type="dxa"/>
            <w:tcBorders>
              <w:top w:val="single" w:sz="18" w:space="0" w:color="auto"/>
              <w:right w:val="single" w:sz="18" w:space="0" w:color="auto"/>
            </w:tcBorders>
          </w:tcPr>
          <w:p w:rsidR="00816C68" w:rsidRPr="00EF6D28" w:rsidRDefault="00816C68" w:rsidP="003670EE">
            <w:pPr>
              <w:pStyle w:val="Default"/>
              <w:ind w:left="270"/>
              <w:rPr>
                <w:rFonts w:ascii="Times New Roman" w:hAnsi="Times New Roman" w:cs="Times New Roman"/>
                <w:bCs/>
              </w:rPr>
            </w:pPr>
            <w:r w:rsidRPr="00EF6D28">
              <w:rPr>
                <w:rFonts w:ascii="Times New Roman" w:hAnsi="Times New Roman" w:cs="Times New Roman"/>
              </w:rPr>
              <w:t xml:space="preserve">□ </w:t>
            </w:r>
            <w:r>
              <w:rPr>
                <w:rFonts w:ascii="Times New Roman" w:hAnsi="Times New Roman" w:cs="Times New Roman"/>
              </w:rPr>
              <w:t>NON PASS</w:t>
            </w:r>
          </w:p>
        </w:tc>
        <w:tc>
          <w:tcPr>
            <w:tcW w:w="1980" w:type="dxa"/>
            <w:tcBorders>
              <w:left w:val="single" w:sz="18" w:space="0" w:color="auto"/>
            </w:tcBorders>
          </w:tcPr>
          <w:p w:rsidR="00816C68" w:rsidRPr="00EF6D28" w:rsidRDefault="00816C68" w:rsidP="003670EE">
            <w:pPr>
              <w:pStyle w:val="Default"/>
              <w:ind w:left="270"/>
              <w:rPr>
                <w:rFonts w:ascii="Times New Roman" w:hAnsi="Times New Roman" w:cs="Times New Roman"/>
                <w:bCs/>
              </w:rPr>
            </w:pPr>
            <w:r w:rsidRPr="00EF6D28">
              <w:rPr>
                <w:rFonts w:ascii="Times New Roman" w:hAnsi="Times New Roman" w:cs="Times New Roman"/>
                <w:bCs/>
              </w:rPr>
              <w:t>ability to see objects far away</w:t>
            </w:r>
          </w:p>
        </w:tc>
      </w:tr>
      <w:tr w:rsidR="00816C68" w:rsidRPr="00EF6D28" w:rsidTr="003670EE">
        <w:trPr>
          <w:trHeight w:val="548"/>
        </w:trPr>
        <w:tc>
          <w:tcPr>
            <w:tcW w:w="2965" w:type="dxa"/>
            <w:tcBorders>
              <w:right w:val="single" w:sz="18" w:space="0" w:color="auto"/>
            </w:tcBorders>
          </w:tcPr>
          <w:p w:rsidR="00816C68" w:rsidRPr="00DE2607" w:rsidRDefault="00816C68" w:rsidP="003670EE">
            <w:pPr>
              <w:pStyle w:val="Default"/>
              <w:ind w:left="270"/>
              <w:rPr>
                <w:rFonts w:ascii="Times New Roman" w:hAnsi="Times New Roman" w:cs="Times New Roman"/>
                <w:bCs/>
              </w:rPr>
            </w:pPr>
            <w:r>
              <w:rPr>
                <w:rFonts w:ascii="Times New Roman" w:hAnsi="Times New Roman" w:cs="Times New Roman"/>
                <w:bCs/>
              </w:rPr>
              <w:t xml:space="preserve">SureSight Vision Screener </w:t>
            </w:r>
          </w:p>
        </w:tc>
        <w:tc>
          <w:tcPr>
            <w:tcW w:w="1620" w:type="dxa"/>
            <w:tcBorders>
              <w:left w:val="single" w:sz="18" w:space="0" w:color="auto"/>
              <w:bottom w:val="single" w:sz="18" w:space="0" w:color="auto"/>
            </w:tcBorders>
          </w:tcPr>
          <w:p w:rsidR="00816C68" w:rsidRPr="00EF6D28" w:rsidRDefault="00816C68" w:rsidP="003670EE">
            <w:pPr>
              <w:pStyle w:val="Default"/>
              <w:ind w:left="270"/>
              <w:rPr>
                <w:rFonts w:ascii="Times New Roman" w:hAnsi="Times New Roman" w:cs="Times New Roman"/>
              </w:rPr>
            </w:pPr>
            <w:r w:rsidRPr="00EF6D28">
              <w:rPr>
                <w:rFonts w:ascii="Times New Roman" w:hAnsi="Times New Roman" w:cs="Times New Roman"/>
              </w:rPr>
              <w:t xml:space="preserve">□ PASS </w:t>
            </w:r>
          </w:p>
        </w:tc>
        <w:tc>
          <w:tcPr>
            <w:tcW w:w="1800" w:type="dxa"/>
            <w:tcBorders>
              <w:bottom w:val="single" w:sz="18" w:space="0" w:color="auto"/>
              <w:right w:val="single" w:sz="18" w:space="0" w:color="auto"/>
            </w:tcBorders>
          </w:tcPr>
          <w:p w:rsidR="00816C68" w:rsidRPr="00EF6D28" w:rsidRDefault="00816C68" w:rsidP="003670EE">
            <w:pPr>
              <w:pStyle w:val="Default"/>
              <w:ind w:left="270"/>
              <w:rPr>
                <w:rFonts w:ascii="Times New Roman" w:hAnsi="Times New Roman" w:cs="Times New Roman"/>
              </w:rPr>
            </w:pPr>
            <w:r w:rsidRPr="00EF6D28">
              <w:rPr>
                <w:rFonts w:ascii="Times New Roman" w:hAnsi="Times New Roman" w:cs="Times New Roman"/>
              </w:rPr>
              <w:t xml:space="preserve">□ </w:t>
            </w:r>
            <w:r>
              <w:rPr>
                <w:rFonts w:ascii="Times New Roman" w:hAnsi="Times New Roman" w:cs="Times New Roman"/>
              </w:rPr>
              <w:t>NON PASS</w:t>
            </w:r>
          </w:p>
        </w:tc>
        <w:tc>
          <w:tcPr>
            <w:tcW w:w="1170" w:type="dxa"/>
            <w:tcBorders>
              <w:left w:val="single" w:sz="18" w:space="0" w:color="auto"/>
              <w:bottom w:val="single" w:sz="18" w:space="0" w:color="auto"/>
            </w:tcBorders>
          </w:tcPr>
          <w:p w:rsidR="00816C68" w:rsidRPr="00EF6D28" w:rsidRDefault="00816C68" w:rsidP="003670EE">
            <w:pPr>
              <w:pStyle w:val="Default"/>
              <w:ind w:left="270"/>
              <w:rPr>
                <w:rFonts w:ascii="Times New Roman" w:hAnsi="Times New Roman" w:cs="Times New Roman"/>
              </w:rPr>
            </w:pPr>
            <w:r w:rsidRPr="00EF6D28">
              <w:rPr>
                <w:rFonts w:ascii="Times New Roman" w:hAnsi="Times New Roman" w:cs="Times New Roman"/>
              </w:rPr>
              <w:t xml:space="preserve">□ PASS </w:t>
            </w:r>
          </w:p>
        </w:tc>
        <w:tc>
          <w:tcPr>
            <w:tcW w:w="1620" w:type="dxa"/>
            <w:tcBorders>
              <w:bottom w:val="single" w:sz="18" w:space="0" w:color="auto"/>
              <w:right w:val="single" w:sz="18" w:space="0" w:color="auto"/>
            </w:tcBorders>
          </w:tcPr>
          <w:p w:rsidR="00816C68" w:rsidRPr="00EF6D28" w:rsidRDefault="00816C68" w:rsidP="003670EE">
            <w:pPr>
              <w:pStyle w:val="Default"/>
              <w:ind w:left="270"/>
              <w:rPr>
                <w:rFonts w:ascii="Times New Roman" w:hAnsi="Times New Roman" w:cs="Times New Roman"/>
              </w:rPr>
            </w:pPr>
            <w:r w:rsidRPr="00EF6D28">
              <w:rPr>
                <w:rFonts w:ascii="Times New Roman" w:hAnsi="Times New Roman" w:cs="Times New Roman"/>
              </w:rPr>
              <w:t xml:space="preserve">□ </w:t>
            </w:r>
            <w:r>
              <w:rPr>
                <w:rFonts w:ascii="Times New Roman" w:hAnsi="Times New Roman" w:cs="Times New Roman"/>
              </w:rPr>
              <w:t>NON PASS</w:t>
            </w:r>
          </w:p>
        </w:tc>
        <w:tc>
          <w:tcPr>
            <w:tcW w:w="1980" w:type="dxa"/>
            <w:tcBorders>
              <w:left w:val="single" w:sz="18" w:space="0" w:color="auto"/>
            </w:tcBorders>
          </w:tcPr>
          <w:p w:rsidR="00816C68" w:rsidRPr="00EF6D28" w:rsidRDefault="00816C68" w:rsidP="003670EE">
            <w:pPr>
              <w:pStyle w:val="Default"/>
              <w:ind w:left="270"/>
              <w:rPr>
                <w:rFonts w:ascii="Times New Roman" w:hAnsi="Times New Roman" w:cs="Times New Roman"/>
                <w:bCs/>
              </w:rPr>
            </w:pPr>
            <w:r w:rsidRPr="00EF6D28">
              <w:rPr>
                <w:rFonts w:ascii="Times New Roman" w:hAnsi="Times New Roman" w:cs="Times New Roman"/>
                <w:bCs/>
              </w:rPr>
              <w:t>ability to see objects far away</w:t>
            </w:r>
          </w:p>
        </w:tc>
      </w:tr>
      <w:tr w:rsidR="00816C68" w:rsidRPr="00EF6D28" w:rsidTr="003670EE">
        <w:trPr>
          <w:trHeight w:val="585"/>
        </w:trPr>
        <w:tc>
          <w:tcPr>
            <w:tcW w:w="2965" w:type="dxa"/>
            <w:tcBorders>
              <w:right w:val="single" w:sz="18" w:space="0" w:color="auto"/>
            </w:tcBorders>
          </w:tcPr>
          <w:p w:rsidR="00816C68" w:rsidRPr="00DE2607" w:rsidRDefault="00816C68" w:rsidP="003670EE">
            <w:pPr>
              <w:pStyle w:val="Default"/>
              <w:ind w:left="270"/>
              <w:rPr>
                <w:rFonts w:ascii="Times New Roman" w:hAnsi="Times New Roman" w:cs="Times New Roman"/>
                <w:bCs/>
              </w:rPr>
            </w:pPr>
            <w:r>
              <w:rPr>
                <w:rFonts w:ascii="Times New Roman" w:hAnsi="Times New Roman" w:cs="Times New Roman"/>
                <w:bCs/>
              </w:rPr>
              <w:t xml:space="preserve">Retinomoax Autorefractor </w:t>
            </w:r>
          </w:p>
        </w:tc>
        <w:tc>
          <w:tcPr>
            <w:tcW w:w="1620" w:type="dxa"/>
            <w:tcBorders>
              <w:left w:val="single" w:sz="18" w:space="0" w:color="auto"/>
              <w:bottom w:val="single" w:sz="18" w:space="0" w:color="auto"/>
            </w:tcBorders>
          </w:tcPr>
          <w:p w:rsidR="00816C68" w:rsidRPr="00EF6D28" w:rsidRDefault="00816C68" w:rsidP="003670EE">
            <w:pPr>
              <w:pStyle w:val="Default"/>
              <w:ind w:left="270"/>
              <w:rPr>
                <w:rFonts w:ascii="Times New Roman" w:hAnsi="Times New Roman" w:cs="Times New Roman"/>
              </w:rPr>
            </w:pPr>
            <w:r w:rsidRPr="00EF6D28">
              <w:rPr>
                <w:rFonts w:ascii="Times New Roman" w:hAnsi="Times New Roman" w:cs="Times New Roman"/>
              </w:rPr>
              <w:t xml:space="preserve">□ PASS </w:t>
            </w:r>
          </w:p>
        </w:tc>
        <w:tc>
          <w:tcPr>
            <w:tcW w:w="1800" w:type="dxa"/>
            <w:tcBorders>
              <w:bottom w:val="single" w:sz="18" w:space="0" w:color="auto"/>
              <w:right w:val="single" w:sz="18" w:space="0" w:color="auto"/>
            </w:tcBorders>
          </w:tcPr>
          <w:p w:rsidR="00816C68" w:rsidRPr="00EF6D28" w:rsidRDefault="00816C68" w:rsidP="003670EE">
            <w:pPr>
              <w:pStyle w:val="Default"/>
              <w:ind w:left="270"/>
              <w:rPr>
                <w:rFonts w:ascii="Times New Roman" w:hAnsi="Times New Roman" w:cs="Times New Roman"/>
              </w:rPr>
            </w:pPr>
            <w:r w:rsidRPr="00EF6D28">
              <w:rPr>
                <w:rFonts w:ascii="Times New Roman" w:hAnsi="Times New Roman" w:cs="Times New Roman"/>
              </w:rPr>
              <w:t xml:space="preserve">□ </w:t>
            </w:r>
            <w:r>
              <w:rPr>
                <w:rFonts w:ascii="Times New Roman" w:hAnsi="Times New Roman" w:cs="Times New Roman"/>
              </w:rPr>
              <w:t>NON PASS</w:t>
            </w:r>
          </w:p>
        </w:tc>
        <w:tc>
          <w:tcPr>
            <w:tcW w:w="1170" w:type="dxa"/>
            <w:tcBorders>
              <w:left w:val="single" w:sz="18" w:space="0" w:color="auto"/>
              <w:bottom w:val="single" w:sz="18" w:space="0" w:color="auto"/>
            </w:tcBorders>
          </w:tcPr>
          <w:p w:rsidR="00816C68" w:rsidRPr="00EF6D28" w:rsidRDefault="00816C68" w:rsidP="003670EE">
            <w:pPr>
              <w:pStyle w:val="Default"/>
              <w:ind w:left="270"/>
              <w:rPr>
                <w:rFonts w:ascii="Times New Roman" w:hAnsi="Times New Roman" w:cs="Times New Roman"/>
              </w:rPr>
            </w:pPr>
            <w:r w:rsidRPr="00EF6D28">
              <w:rPr>
                <w:rFonts w:ascii="Times New Roman" w:hAnsi="Times New Roman" w:cs="Times New Roman"/>
              </w:rPr>
              <w:t xml:space="preserve">□ PASS </w:t>
            </w:r>
          </w:p>
        </w:tc>
        <w:tc>
          <w:tcPr>
            <w:tcW w:w="1620" w:type="dxa"/>
            <w:tcBorders>
              <w:bottom w:val="single" w:sz="18" w:space="0" w:color="auto"/>
              <w:right w:val="single" w:sz="18" w:space="0" w:color="auto"/>
            </w:tcBorders>
          </w:tcPr>
          <w:p w:rsidR="00816C68" w:rsidRPr="00EF6D28" w:rsidRDefault="00816C68" w:rsidP="003670EE">
            <w:pPr>
              <w:pStyle w:val="Default"/>
              <w:ind w:left="270"/>
              <w:rPr>
                <w:rFonts w:ascii="Times New Roman" w:hAnsi="Times New Roman" w:cs="Times New Roman"/>
              </w:rPr>
            </w:pPr>
            <w:r w:rsidRPr="00EF6D28">
              <w:rPr>
                <w:rFonts w:ascii="Times New Roman" w:hAnsi="Times New Roman" w:cs="Times New Roman"/>
              </w:rPr>
              <w:t xml:space="preserve">□ </w:t>
            </w:r>
            <w:r>
              <w:rPr>
                <w:rFonts w:ascii="Times New Roman" w:hAnsi="Times New Roman" w:cs="Times New Roman"/>
              </w:rPr>
              <w:t>NON PASS</w:t>
            </w:r>
          </w:p>
        </w:tc>
        <w:tc>
          <w:tcPr>
            <w:tcW w:w="1980" w:type="dxa"/>
            <w:tcBorders>
              <w:left w:val="single" w:sz="18" w:space="0" w:color="auto"/>
            </w:tcBorders>
          </w:tcPr>
          <w:p w:rsidR="00816C68" w:rsidRPr="00EF6D28" w:rsidRDefault="00816C68" w:rsidP="003670EE">
            <w:pPr>
              <w:pStyle w:val="Default"/>
              <w:ind w:left="270"/>
              <w:rPr>
                <w:rFonts w:ascii="Times New Roman" w:hAnsi="Times New Roman" w:cs="Times New Roman"/>
                <w:bCs/>
              </w:rPr>
            </w:pPr>
            <w:r w:rsidRPr="00EF6D28">
              <w:rPr>
                <w:rFonts w:ascii="Times New Roman" w:hAnsi="Times New Roman" w:cs="Times New Roman"/>
                <w:bCs/>
              </w:rPr>
              <w:t>ability to see objects far away</w:t>
            </w:r>
          </w:p>
        </w:tc>
      </w:tr>
      <w:tr w:rsidR="00816C68" w:rsidRPr="00EF6D28" w:rsidTr="003670EE">
        <w:tc>
          <w:tcPr>
            <w:tcW w:w="2965" w:type="dxa"/>
            <w:tcBorders>
              <w:right w:val="single" w:sz="18" w:space="0" w:color="auto"/>
            </w:tcBorders>
          </w:tcPr>
          <w:p w:rsidR="00816C68" w:rsidRPr="00DE2607" w:rsidRDefault="00816C68" w:rsidP="003670EE">
            <w:pPr>
              <w:pStyle w:val="Default"/>
              <w:ind w:left="270"/>
              <w:rPr>
                <w:rFonts w:ascii="Times New Roman" w:hAnsi="Times New Roman" w:cs="Times New Roman"/>
                <w:bCs/>
              </w:rPr>
            </w:pPr>
            <w:r>
              <w:rPr>
                <w:rFonts w:ascii="Times New Roman" w:hAnsi="Times New Roman" w:cs="Times New Roman"/>
                <w:bCs/>
              </w:rPr>
              <w:t xml:space="preserve">Stereopsis </w:t>
            </w:r>
            <w:r w:rsidRPr="00DE2607">
              <w:rPr>
                <w:rFonts w:ascii="Times New Roman" w:hAnsi="Times New Roman" w:cs="Times New Roman"/>
                <w:bCs/>
              </w:rPr>
              <w:t>vision</w:t>
            </w:r>
          </w:p>
        </w:tc>
        <w:tc>
          <w:tcPr>
            <w:tcW w:w="6210" w:type="dxa"/>
            <w:gridSpan w:val="4"/>
            <w:tcBorders>
              <w:left w:val="single" w:sz="18" w:space="0" w:color="auto"/>
              <w:right w:val="single" w:sz="18" w:space="0" w:color="auto"/>
            </w:tcBorders>
          </w:tcPr>
          <w:p w:rsidR="00816C68" w:rsidRDefault="00816C68" w:rsidP="003670EE">
            <w:pPr>
              <w:pStyle w:val="Default"/>
              <w:ind w:left="270"/>
              <w:rPr>
                <w:rFonts w:ascii="Times New Roman" w:hAnsi="Times New Roman" w:cs="Times New Roman"/>
              </w:rPr>
            </w:pPr>
            <w:r>
              <w:rPr>
                <w:rFonts w:ascii="Times New Roman" w:hAnsi="Times New Roman" w:cs="Times New Roman"/>
              </w:rPr>
              <w:t xml:space="preserve">   Both Eyes </w:t>
            </w:r>
          </w:p>
          <w:p w:rsidR="00816C68" w:rsidRPr="00EF6D28" w:rsidRDefault="00816C68" w:rsidP="003670EE">
            <w:pPr>
              <w:pStyle w:val="Default"/>
              <w:ind w:left="270"/>
              <w:rPr>
                <w:rFonts w:ascii="Times New Roman" w:hAnsi="Times New Roman" w:cs="Times New Roman"/>
                <w:bCs/>
              </w:rPr>
            </w:pPr>
            <w:r w:rsidRPr="00EF6D28">
              <w:rPr>
                <w:rFonts w:ascii="Times New Roman" w:hAnsi="Times New Roman" w:cs="Times New Roman"/>
              </w:rPr>
              <w:t xml:space="preserve">□ PASS </w:t>
            </w:r>
            <w:r>
              <w:rPr>
                <w:rFonts w:ascii="Times New Roman" w:hAnsi="Times New Roman" w:cs="Times New Roman"/>
              </w:rPr>
              <w:t xml:space="preserve">   </w:t>
            </w:r>
            <w:r w:rsidRPr="00EF6D28">
              <w:rPr>
                <w:rFonts w:ascii="Times New Roman" w:hAnsi="Times New Roman" w:cs="Times New Roman"/>
              </w:rPr>
              <w:t xml:space="preserve">□ </w:t>
            </w:r>
            <w:r>
              <w:rPr>
                <w:rFonts w:ascii="Times New Roman" w:hAnsi="Times New Roman" w:cs="Times New Roman"/>
              </w:rPr>
              <w:t>NON PASS</w:t>
            </w:r>
          </w:p>
        </w:tc>
        <w:tc>
          <w:tcPr>
            <w:tcW w:w="1980" w:type="dxa"/>
            <w:tcBorders>
              <w:left w:val="single" w:sz="18" w:space="0" w:color="auto"/>
            </w:tcBorders>
          </w:tcPr>
          <w:p w:rsidR="00816C68" w:rsidRPr="00EF6D28" w:rsidRDefault="00816C68" w:rsidP="003670EE">
            <w:pPr>
              <w:pStyle w:val="Default"/>
              <w:ind w:left="270"/>
              <w:rPr>
                <w:rFonts w:ascii="Times New Roman" w:hAnsi="Times New Roman" w:cs="Times New Roman"/>
                <w:bCs/>
              </w:rPr>
            </w:pPr>
            <w:r w:rsidRPr="00EF6D28">
              <w:rPr>
                <w:rFonts w:ascii="Times New Roman" w:hAnsi="Times New Roman" w:cs="Times New Roman"/>
                <w:bCs/>
              </w:rPr>
              <w:t xml:space="preserve">how well your </w:t>
            </w:r>
            <w:r>
              <w:rPr>
                <w:rFonts w:ascii="Times New Roman" w:hAnsi="Times New Roman" w:cs="Times New Roman"/>
                <w:bCs/>
              </w:rPr>
              <w:t>child’</w:t>
            </w:r>
            <w:r w:rsidRPr="00EF6D28">
              <w:rPr>
                <w:rFonts w:ascii="Times New Roman" w:hAnsi="Times New Roman" w:cs="Times New Roman"/>
                <w:bCs/>
              </w:rPr>
              <w:t>s eyes work together</w:t>
            </w:r>
          </w:p>
        </w:tc>
      </w:tr>
      <w:tr w:rsidR="00816C68" w:rsidRPr="00EF6D28" w:rsidTr="003670EE">
        <w:trPr>
          <w:trHeight w:val="638"/>
        </w:trPr>
        <w:tc>
          <w:tcPr>
            <w:tcW w:w="2965" w:type="dxa"/>
            <w:tcBorders>
              <w:right w:val="single" w:sz="18" w:space="0" w:color="auto"/>
            </w:tcBorders>
          </w:tcPr>
          <w:p w:rsidR="00816C68" w:rsidRPr="00DE2607" w:rsidRDefault="00816C68" w:rsidP="003670EE">
            <w:pPr>
              <w:pStyle w:val="Default"/>
              <w:ind w:left="270"/>
              <w:rPr>
                <w:rFonts w:ascii="Times New Roman" w:hAnsi="Times New Roman" w:cs="Times New Roman"/>
                <w:bCs/>
              </w:rPr>
            </w:pPr>
            <w:r w:rsidRPr="00DE2607">
              <w:rPr>
                <w:rFonts w:ascii="Times New Roman" w:hAnsi="Times New Roman" w:cs="Times New Roman"/>
                <w:bCs/>
              </w:rPr>
              <w:t>Near visual acuity</w:t>
            </w:r>
            <w:r>
              <w:rPr>
                <w:rFonts w:ascii="Times New Roman" w:hAnsi="Times New Roman" w:cs="Times New Roman"/>
                <w:bCs/>
              </w:rPr>
              <w:br/>
              <w:t xml:space="preserve">*Optional Test </w:t>
            </w:r>
          </w:p>
          <w:p w:rsidR="00816C68" w:rsidRPr="00DE2607" w:rsidRDefault="00816C68" w:rsidP="003670EE">
            <w:pPr>
              <w:pStyle w:val="Default"/>
              <w:ind w:left="270"/>
              <w:rPr>
                <w:rFonts w:ascii="Times New Roman" w:hAnsi="Times New Roman" w:cs="Times New Roman"/>
                <w:bCs/>
              </w:rPr>
            </w:pPr>
          </w:p>
        </w:tc>
        <w:tc>
          <w:tcPr>
            <w:tcW w:w="1620" w:type="dxa"/>
            <w:tcBorders>
              <w:left w:val="single" w:sz="18" w:space="0" w:color="auto"/>
              <w:bottom w:val="single" w:sz="18" w:space="0" w:color="auto"/>
            </w:tcBorders>
          </w:tcPr>
          <w:p w:rsidR="00816C68" w:rsidRPr="00EF6D28" w:rsidRDefault="00816C68" w:rsidP="003670EE">
            <w:pPr>
              <w:pStyle w:val="Default"/>
              <w:ind w:left="270"/>
              <w:rPr>
                <w:rFonts w:ascii="Times New Roman" w:hAnsi="Times New Roman" w:cs="Times New Roman"/>
              </w:rPr>
            </w:pPr>
            <w:r w:rsidRPr="00EF6D28">
              <w:rPr>
                <w:rFonts w:ascii="Times New Roman" w:hAnsi="Times New Roman" w:cs="Times New Roman"/>
              </w:rPr>
              <w:t xml:space="preserve">□ PASS </w:t>
            </w:r>
          </w:p>
          <w:p w:rsidR="00816C68" w:rsidRPr="00EF6D28" w:rsidRDefault="00816C68" w:rsidP="003670EE">
            <w:pPr>
              <w:autoSpaceDE w:val="0"/>
              <w:autoSpaceDN w:val="0"/>
              <w:adjustRightInd w:val="0"/>
              <w:ind w:left="270"/>
              <w:rPr>
                <w:bCs/>
              </w:rPr>
            </w:pPr>
          </w:p>
        </w:tc>
        <w:tc>
          <w:tcPr>
            <w:tcW w:w="1800" w:type="dxa"/>
            <w:tcBorders>
              <w:bottom w:val="single" w:sz="18" w:space="0" w:color="auto"/>
              <w:right w:val="single" w:sz="18" w:space="0" w:color="auto"/>
            </w:tcBorders>
          </w:tcPr>
          <w:p w:rsidR="00816C68" w:rsidRPr="00EF6D28" w:rsidRDefault="00816C68" w:rsidP="003670EE">
            <w:pPr>
              <w:pStyle w:val="Default"/>
              <w:ind w:left="270"/>
              <w:rPr>
                <w:rFonts w:ascii="Times New Roman" w:hAnsi="Times New Roman" w:cs="Times New Roman"/>
              </w:rPr>
            </w:pPr>
            <w:r w:rsidRPr="00EF6D28">
              <w:rPr>
                <w:rFonts w:ascii="Times New Roman" w:hAnsi="Times New Roman" w:cs="Times New Roman"/>
              </w:rPr>
              <w:t xml:space="preserve">□ </w:t>
            </w:r>
            <w:r>
              <w:rPr>
                <w:rFonts w:ascii="Times New Roman" w:hAnsi="Times New Roman" w:cs="Times New Roman"/>
              </w:rPr>
              <w:t>NON PASS</w:t>
            </w:r>
          </w:p>
        </w:tc>
        <w:tc>
          <w:tcPr>
            <w:tcW w:w="1170" w:type="dxa"/>
            <w:tcBorders>
              <w:left w:val="single" w:sz="18" w:space="0" w:color="auto"/>
              <w:bottom w:val="single" w:sz="18" w:space="0" w:color="auto"/>
            </w:tcBorders>
          </w:tcPr>
          <w:p w:rsidR="00816C68" w:rsidRPr="00EF6D28" w:rsidRDefault="00816C68" w:rsidP="003670EE">
            <w:pPr>
              <w:pStyle w:val="Default"/>
              <w:ind w:left="270"/>
              <w:rPr>
                <w:rFonts w:ascii="Times New Roman" w:hAnsi="Times New Roman" w:cs="Times New Roman"/>
                <w:b/>
                <w:bCs/>
              </w:rPr>
            </w:pPr>
            <w:r w:rsidRPr="00EF6D28">
              <w:rPr>
                <w:rFonts w:ascii="Times New Roman" w:hAnsi="Times New Roman" w:cs="Times New Roman"/>
              </w:rPr>
              <w:t xml:space="preserve">□ PASS </w:t>
            </w:r>
          </w:p>
        </w:tc>
        <w:tc>
          <w:tcPr>
            <w:tcW w:w="1620" w:type="dxa"/>
            <w:tcBorders>
              <w:bottom w:val="single" w:sz="18" w:space="0" w:color="auto"/>
              <w:right w:val="single" w:sz="18" w:space="0" w:color="auto"/>
            </w:tcBorders>
          </w:tcPr>
          <w:p w:rsidR="00816C68" w:rsidRPr="00EF6D28" w:rsidRDefault="00816C68" w:rsidP="003670EE">
            <w:pPr>
              <w:pStyle w:val="Default"/>
              <w:ind w:left="270"/>
              <w:rPr>
                <w:rFonts w:ascii="Times New Roman" w:hAnsi="Times New Roman" w:cs="Times New Roman"/>
                <w:bCs/>
              </w:rPr>
            </w:pPr>
            <w:r w:rsidRPr="00EF6D28">
              <w:rPr>
                <w:rFonts w:ascii="Times New Roman" w:hAnsi="Times New Roman" w:cs="Times New Roman"/>
              </w:rPr>
              <w:t xml:space="preserve">□ </w:t>
            </w:r>
            <w:r>
              <w:rPr>
                <w:rFonts w:ascii="Times New Roman" w:hAnsi="Times New Roman" w:cs="Times New Roman"/>
              </w:rPr>
              <w:t>NON PASS</w:t>
            </w:r>
          </w:p>
        </w:tc>
        <w:tc>
          <w:tcPr>
            <w:tcW w:w="1980" w:type="dxa"/>
            <w:tcBorders>
              <w:left w:val="single" w:sz="18" w:space="0" w:color="auto"/>
            </w:tcBorders>
          </w:tcPr>
          <w:p w:rsidR="00816C68" w:rsidRPr="00EF6D28" w:rsidRDefault="00816C68" w:rsidP="003670EE">
            <w:pPr>
              <w:pStyle w:val="Default"/>
              <w:ind w:left="270"/>
              <w:rPr>
                <w:rFonts w:ascii="Times New Roman" w:hAnsi="Times New Roman" w:cs="Times New Roman"/>
                <w:bCs/>
              </w:rPr>
            </w:pPr>
            <w:r w:rsidRPr="00EF6D28">
              <w:rPr>
                <w:rFonts w:ascii="Times New Roman" w:hAnsi="Times New Roman" w:cs="Times New Roman"/>
                <w:bCs/>
              </w:rPr>
              <w:t>ability to see objects up close</w:t>
            </w:r>
          </w:p>
        </w:tc>
      </w:tr>
      <w:tr w:rsidR="00816C68" w:rsidRPr="00EF6D28" w:rsidTr="003670EE">
        <w:tc>
          <w:tcPr>
            <w:tcW w:w="11155" w:type="dxa"/>
            <w:gridSpan w:val="6"/>
          </w:tcPr>
          <w:p w:rsidR="00816C68" w:rsidRPr="00EF6D28" w:rsidRDefault="00816C68" w:rsidP="003670EE">
            <w:pPr>
              <w:pStyle w:val="Default"/>
              <w:ind w:left="270"/>
              <w:rPr>
                <w:rFonts w:ascii="Times New Roman" w:hAnsi="Times New Roman" w:cs="Times New Roman"/>
                <w:bCs/>
              </w:rPr>
            </w:pPr>
            <w:r w:rsidRPr="00EF6D28">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bCs/>
              </w:rPr>
              <w:t>UNABLE</w:t>
            </w:r>
            <w:r w:rsidRPr="00115DE0">
              <w:rPr>
                <w:rFonts w:ascii="Times New Roman" w:hAnsi="Times New Roman" w:cs="Times New Roman"/>
                <w:bCs/>
              </w:rPr>
              <w:t xml:space="preserve"> to be screened</w:t>
            </w:r>
            <w:r>
              <w:rPr>
                <w:rFonts w:ascii="Times New Roman" w:hAnsi="Times New Roman" w:cs="Times New Roman"/>
                <w:bCs/>
              </w:rPr>
              <w:t>: Comments:</w:t>
            </w:r>
          </w:p>
        </w:tc>
      </w:tr>
    </w:tbl>
    <w:p w:rsidR="00816C68" w:rsidRPr="00C21906" w:rsidRDefault="00816C68" w:rsidP="00816C68">
      <w:pPr>
        <w:pStyle w:val="Default"/>
        <w:ind w:left="-360"/>
        <w:rPr>
          <w:rFonts w:ascii="Times New Roman" w:hAnsi="Times New Roman" w:cs="Times New Roman"/>
          <w:bCs/>
          <w:sz w:val="20"/>
          <w:szCs w:val="20"/>
          <w:u w:val="single"/>
        </w:rPr>
      </w:pPr>
      <w:r w:rsidRPr="00C21906">
        <w:rPr>
          <w:rFonts w:ascii="Times New Roman" w:hAnsi="Times New Roman" w:cs="Times New Roman"/>
          <w:bCs/>
          <w:sz w:val="20"/>
          <w:szCs w:val="20"/>
          <w:u w:val="single"/>
        </w:rPr>
        <w:t xml:space="preserve">Results </w:t>
      </w:r>
    </w:p>
    <w:p w:rsidR="00816C68" w:rsidRPr="00C21906" w:rsidRDefault="00816C68" w:rsidP="00816C68">
      <w:pPr>
        <w:pStyle w:val="Default"/>
        <w:ind w:left="-360"/>
        <w:rPr>
          <w:rFonts w:ascii="Times New Roman" w:hAnsi="Times New Roman" w:cs="Times New Roman"/>
          <w:bCs/>
          <w:sz w:val="20"/>
          <w:szCs w:val="20"/>
        </w:rPr>
      </w:pPr>
      <w:r w:rsidRPr="00C21906">
        <w:rPr>
          <w:rFonts w:ascii="Times New Roman" w:hAnsi="Times New Roman" w:cs="Times New Roman"/>
          <w:bCs/>
          <w:sz w:val="20"/>
          <w:szCs w:val="20"/>
        </w:rPr>
        <w:t xml:space="preserve">□ Your </w:t>
      </w:r>
      <w:r>
        <w:rPr>
          <w:rFonts w:ascii="Times New Roman" w:hAnsi="Times New Roman" w:cs="Times New Roman"/>
          <w:bCs/>
          <w:sz w:val="20"/>
          <w:szCs w:val="20"/>
        </w:rPr>
        <w:t xml:space="preserve">child </w:t>
      </w:r>
      <w:r w:rsidRPr="00C21906">
        <w:rPr>
          <w:rFonts w:ascii="Times New Roman" w:hAnsi="Times New Roman" w:cs="Times New Roman"/>
          <w:b/>
          <w:bCs/>
          <w:sz w:val="20"/>
          <w:szCs w:val="20"/>
        </w:rPr>
        <w:t xml:space="preserve">PASSED </w:t>
      </w:r>
      <w:r w:rsidRPr="00C21906">
        <w:rPr>
          <w:rFonts w:ascii="Times New Roman" w:hAnsi="Times New Roman" w:cs="Times New Roman"/>
          <w:bCs/>
          <w:sz w:val="20"/>
          <w:szCs w:val="20"/>
        </w:rPr>
        <w:t>the vision screening and nothing more needs to be done at this time. (</w:t>
      </w:r>
      <w:r w:rsidRPr="00C21906">
        <w:rPr>
          <w:rFonts w:ascii="Times New Roman" w:hAnsi="Times New Roman" w:cs="Times New Roman"/>
          <w:bCs/>
          <w:i/>
          <w:iCs/>
          <w:sz w:val="20"/>
          <w:szCs w:val="20"/>
        </w:rPr>
        <w:t xml:space="preserve">Remember, a vision screening does not detect all vision problems or diseases. A screening does not take the place of a comprehensive eye exam performed by an optometrist or ophthalmologist. If you still have questions or concerns, please seek the advice of an eye care professional.) </w:t>
      </w:r>
    </w:p>
    <w:p w:rsidR="00816C68" w:rsidRPr="00C21906" w:rsidRDefault="00816C68" w:rsidP="00816C68">
      <w:pPr>
        <w:pStyle w:val="Default"/>
        <w:ind w:left="270"/>
        <w:rPr>
          <w:rFonts w:ascii="Times New Roman" w:hAnsi="Times New Roman" w:cs="Times New Roman"/>
          <w:bCs/>
          <w:sz w:val="20"/>
          <w:szCs w:val="20"/>
          <w:u w:val="single"/>
        </w:rPr>
      </w:pPr>
    </w:p>
    <w:p w:rsidR="00816C68" w:rsidRPr="00C21906" w:rsidRDefault="00816C68" w:rsidP="00816C68">
      <w:pPr>
        <w:pStyle w:val="Default"/>
        <w:ind w:left="270"/>
        <w:rPr>
          <w:rFonts w:ascii="Times New Roman" w:hAnsi="Times New Roman" w:cs="Times New Roman"/>
          <w:bCs/>
          <w:sz w:val="20"/>
          <w:szCs w:val="20"/>
          <w:u w:val="single"/>
        </w:rPr>
      </w:pPr>
      <w:r w:rsidRPr="00C21906">
        <w:rPr>
          <w:rFonts w:ascii="Times New Roman" w:hAnsi="Times New Roman" w:cs="Times New Roman"/>
          <w:bCs/>
          <w:sz w:val="20"/>
          <w:szCs w:val="20"/>
        </w:rPr>
        <w:t>□ Your</w:t>
      </w:r>
      <w:r>
        <w:rPr>
          <w:rFonts w:ascii="Times New Roman" w:hAnsi="Times New Roman" w:cs="Times New Roman"/>
          <w:bCs/>
          <w:sz w:val="20"/>
          <w:szCs w:val="20"/>
        </w:rPr>
        <w:t xml:space="preserve"> child </w:t>
      </w:r>
      <w:r w:rsidRPr="00C21906">
        <w:rPr>
          <w:rFonts w:ascii="Times New Roman" w:hAnsi="Times New Roman" w:cs="Times New Roman"/>
          <w:b/>
          <w:bCs/>
          <w:sz w:val="20"/>
          <w:szCs w:val="20"/>
        </w:rPr>
        <w:t>DID NOT</w:t>
      </w:r>
      <w:r>
        <w:rPr>
          <w:rFonts w:ascii="Times New Roman" w:hAnsi="Times New Roman" w:cs="Times New Roman"/>
          <w:bCs/>
          <w:sz w:val="20"/>
          <w:szCs w:val="20"/>
        </w:rPr>
        <w:t xml:space="preserve"> </w:t>
      </w:r>
      <w:r>
        <w:rPr>
          <w:rFonts w:ascii="Times New Roman" w:hAnsi="Times New Roman" w:cs="Times New Roman"/>
          <w:b/>
          <w:bCs/>
          <w:sz w:val="20"/>
          <w:szCs w:val="20"/>
        </w:rPr>
        <w:t>P</w:t>
      </w:r>
      <w:r w:rsidRPr="00C21906">
        <w:rPr>
          <w:rFonts w:ascii="Times New Roman" w:hAnsi="Times New Roman" w:cs="Times New Roman"/>
          <w:b/>
          <w:bCs/>
          <w:sz w:val="20"/>
          <w:szCs w:val="20"/>
        </w:rPr>
        <w:t>ASS</w:t>
      </w:r>
      <w:r w:rsidRPr="00C21906">
        <w:rPr>
          <w:rFonts w:ascii="Times New Roman" w:hAnsi="Times New Roman" w:cs="Times New Roman"/>
          <w:bCs/>
          <w:sz w:val="20"/>
          <w:szCs w:val="20"/>
        </w:rPr>
        <w:t xml:space="preserve"> vision screening. (See below for the steps that you need to follow to help your </w:t>
      </w:r>
      <w:r>
        <w:rPr>
          <w:rFonts w:ascii="Times New Roman" w:hAnsi="Times New Roman" w:cs="Times New Roman"/>
          <w:bCs/>
          <w:sz w:val="20"/>
          <w:szCs w:val="20"/>
        </w:rPr>
        <w:t>child</w:t>
      </w:r>
      <w:r w:rsidRPr="00C21906">
        <w:rPr>
          <w:rFonts w:ascii="Times New Roman" w:hAnsi="Times New Roman" w:cs="Times New Roman"/>
          <w:bCs/>
          <w:sz w:val="20"/>
          <w:szCs w:val="20"/>
        </w:rPr>
        <w:t>).</w:t>
      </w:r>
      <w:r w:rsidRPr="00C21906">
        <w:rPr>
          <w:sz w:val="20"/>
          <w:szCs w:val="20"/>
        </w:rPr>
        <w:t xml:space="preserve"> </w:t>
      </w:r>
      <w:r w:rsidRPr="00C21906">
        <w:rPr>
          <w:rFonts w:ascii="Times New Roman" w:hAnsi="Times New Roman" w:cs="Times New Roman"/>
          <w:bCs/>
          <w:sz w:val="20"/>
          <w:szCs w:val="20"/>
        </w:rPr>
        <w:t>If color vision criteria was not met a color vision letter will be attached.</w:t>
      </w:r>
    </w:p>
    <w:p w:rsidR="00816C68" w:rsidRPr="00C21906" w:rsidRDefault="00816C68" w:rsidP="00816C68">
      <w:pPr>
        <w:pStyle w:val="Default"/>
        <w:ind w:left="270"/>
        <w:rPr>
          <w:rFonts w:ascii="Times New Roman" w:hAnsi="Times New Roman" w:cs="Times New Roman"/>
          <w:bCs/>
          <w:sz w:val="20"/>
          <w:szCs w:val="20"/>
          <w:u w:val="single"/>
        </w:rPr>
      </w:pPr>
    </w:p>
    <w:p w:rsidR="00816C68" w:rsidRPr="00C21906" w:rsidRDefault="00816C68" w:rsidP="00816C68">
      <w:pPr>
        <w:pStyle w:val="Default"/>
        <w:ind w:left="270"/>
        <w:rPr>
          <w:rFonts w:ascii="Times New Roman" w:hAnsi="Times New Roman" w:cs="Times New Roman"/>
          <w:b/>
          <w:bCs/>
          <w:sz w:val="20"/>
          <w:szCs w:val="20"/>
          <w:u w:val="single"/>
        </w:rPr>
      </w:pPr>
      <w:r w:rsidRPr="00C21906">
        <w:rPr>
          <w:rFonts w:ascii="Times New Roman" w:hAnsi="Times New Roman" w:cs="Times New Roman"/>
          <w:b/>
          <w:bCs/>
          <w:sz w:val="20"/>
          <w:szCs w:val="20"/>
          <w:u w:val="single"/>
        </w:rPr>
        <w:t>Referral Form</w:t>
      </w:r>
    </w:p>
    <w:p w:rsidR="00816C68" w:rsidRPr="00C21906" w:rsidRDefault="00816C68" w:rsidP="00816C68">
      <w:pPr>
        <w:pStyle w:val="Default"/>
        <w:ind w:left="270"/>
        <w:rPr>
          <w:rFonts w:ascii="Times New Roman" w:hAnsi="Times New Roman" w:cs="Times New Roman"/>
          <w:bCs/>
          <w:sz w:val="20"/>
          <w:szCs w:val="20"/>
        </w:rPr>
      </w:pPr>
      <w:r w:rsidRPr="00C21906">
        <w:rPr>
          <w:rFonts w:ascii="Times New Roman" w:hAnsi="Times New Roman" w:cs="Times New Roman"/>
          <w:bCs/>
          <w:sz w:val="20"/>
          <w:szCs w:val="20"/>
        </w:rPr>
        <w:t xml:space="preserve">Please take this referral form with you to the eye care specialist. It is important that the ophthalmologist or optometrist complete the Eye Specialist Report and that it is returned to the school. The recommendations can then be followed at school to benefit your </w:t>
      </w:r>
      <w:r>
        <w:rPr>
          <w:rFonts w:ascii="Times New Roman" w:hAnsi="Times New Roman" w:cs="Times New Roman"/>
          <w:bCs/>
          <w:sz w:val="20"/>
          <w:szCs w:val="20"/>
        </w:rPr>
        <w:t>child</w:t>
      </w:r>
      <w:r w:rsidRPr="00C21906">
        <w:rPr>
          <w:rFonts w:ascii="Times New Roman" w:hAnsi="Times New Roman" w:cs="Times New Roman"/>
          <w:bCs/>
          <w:sz w:val="20"/>
          <w:szCs w:val="20"/>
        </w:rPr>
        <w:t>’s learning.</w:t>
      </w:r>
    </w:p>
    <w:p w:rsidR="00816C68" w:rsidRPr="00C21906" w:rsidRDefault="00816C68" w:rsidP="00816C68">
      <w:pPr>
        <w:pStyle w:val="Default"/>
        <w:ind w:left="270"/>
        <w:rPr>
          <w:rFonts w:ascii="Times New Roman" w:hAnsi="Times New Roman" w:cs="Times New Roman"/>
          <w:bCs/>
          <w:sz w:val="20"/>
          <w:szCs w:val="20"/>
        </w:rPr>
      </w:pPr>
    </w:p>
    <w:p w:rsidR="00816C68" w:rsidRPr="00C21906" w:rsidRDefault="00816C68" w:rsidP="00816C68">
      <w:pPr>
        <w:pStyle w:val="Default"/>
        <w:ind w:left="270"/>
        <w:rPr>
          <w:rFonts w:ascii="Times New Roman" w:hAnsi="Times New Roman" w:cs="Times New Roman"/>
          <w:b/>
          <w:bCs/>
          <w:sz w:val="20"/>
          <w:szCs w:val="20"/>
          <w:u w:val="single"/>
        </w:rPr>
      </w:pPr>
      <w:r w:rsidRPr="00C21906">
        <w:rPr>
          <w:rFonts w:ascii="Times New Roman" w:hAnsi="Times New Roman" w:cs="Times New Roman"/>
          <w:b/>
          <w:bCs/>
          <w:sz w:val="20"/>
          <w:szCs w:val="20"/>
          <w:u w:val="single"/>
        </w:rPr>
        <w:t>Find an eye doctor near you:</w:t>
      </w:r>
    </w:p>
    <w:p w:rsidR="00816C68" w:rsidRPr="00C21906" w:rsidRDefault="00816C68" w:rsidP="00816C68">
      <w:pPr>
        <w:pStyle w:val="Default"/>
        <w:ind w:left="270"/>
        <w:rPr>
          <w:rFonts w:ascii="Times New Roman" w:hAnsi="Times New Roman" w:cs="Times New Roman"/>
          <w:bCs/>
          <w:sz w:val="20"/>
          <w:szCs w:val="20"/>
        </w:rPr>
      </w:pPr>
      <w:r w:rsidRPr="00C21906">
        <w:rPr>
          <w:rFonts w:ascii="Times New Roman" w:hAnsi="Times New Roman" w:cs="Times New Roman"/>
          <w:bCs/>
          <w:sz w:val="20"/>
          <w:szCs w:val="20"/>
        </w:rPr>
        <w:t xml:space="preserve">If you need help with locating an eye care specialist, paying for the examination and/or glasses (if prescribed), or have questions about your </w:t>
      </w:r>
      <w:r>
        <w:rPr>
          <w:rFonts w:ascii="Times New Roman" w:hAnsi="Times New Roman" w:cs="Times New Roman"/>
          <w:bCs/>
          <w:sz w:val="20"/>
          <w:szCs w:val="20"/>
        </w:rPr>
        <w:t>child</w:t>
      </w:r>
      <w:r w:rsidRPr="00C21906">
        <w:rPr>
          <w:rFonts w:ascii="Times New Roman" w:hAnsi="Times New Roman" w:cs="Times New Roman"/>
          <w:bCs/>
          <w:sz w:val="20"/>
          <w:szCs w:val="20"/>
        </w:rPr>
        <w:t xml:space="preserve">’s vision screening, please contact me. If your </w:t>
      </w:r>
      <w:r>
        <w:rPr>
          <w:rFonts w:ascii="Times New Roman" w:hAnsi="Times New Roman" w:cs="Times New Roman"/>
          <w:bCs/>
          <w:sz w:val="20"/>
          <w:szCs w:val="20"/>
        </w:rPr>
        <w:t xml:space="preserve">child </w:t>
      </w:r>
      <w:r w:rsidRPr="00C21906">
        <w:rPr>
          <w:rFonts w:ascii="Times New Roman" w:hAnsi="Times New Roman" w:cs="Times New Roman"/>
          <w:bCs/>
          <w:sz w:val="20"/>
          <w:szCs w:val="20"/>
        </w:rPr>
        <w:t xml:space="preserve">is already receiving eye care from a professional, </w:t>
      </w:r>
      <w:r>
        <w:rPr>
          <w:rFonts w:ascii="Times New Roman" w:hAnsi="Times New Roman" w:cs="Times New Roman"/>
          <w:bCs/>
          <w:sz w:val="20"/>
          <w:szCs w:val="20"/>
        </w:rPr>
        <w:t>please have the Eye Specialist report (Form I) completed by the Optometrist or Ophthalmologist and return to the school</w:t>
      </w:r>
      <w:r w:rsidRPr="00C21906">
        <w:rPr>
          <w:rFonts w:ascii="Times New Roman" w:hAnsi="Times New Roman" w:cs="Times New Roman"/>
          <w:bCs/>
          <w:sz w:val="20"/>
          <w:szCs w:val="20"/>
        </w:rPr>
        <w:t>.</w:t>
      </w:r>
    </w:p>
    <w:p w:rsidR="00816C68" w:rsidRPr="00354141" w:rsidRDefault="00816C68" w:rsidP="00816C68">
      <w:pPr>
        <w:pStyle w:val="Default"/>
        <w:ind w:left="270"/>
        <w:rPr>
          <w:rFonts w:ascii="Times New Roman" w:hAnsi="Times New Roman" w:cs="Times New Roman"/>
          <w:bCs/>
        </w:rPr>
      </w:pPr>
      <w:r w:rsidRPr="00354141">
        <w:rPr>
          <w:rFonts w:ascii="Times New Roman" w:hAnsi="Times New Roman" w:cs="Times New Roman"/>
          <w:bCs/>
        </w:rPr>
        <w:t>_____________________________________</w:t>
      </w:r>
      <w:r>
        <w:rPr>
          <w:rFonts w:ascii="Times New Roman" w:hAnsi="Times New Roman" w:cs="Times New Roman"/>
          <w:bCs/>
        </w:rPr>
        <w:tab/>
      </w:r>
      <w:r w:rsidRPr="00354141">
        <w:rPr>
          <w:rFonts w:ascii="Times New Roman" w:hAnsi="Times New Roman" w:cs="Times New Roman"/>
          <w:bCs/>
        </w:rPr>
        <w:t>________________________________________</w:t>
      </w:r>
    </w:p>
    <w:p w:rsidR="00816C68" w:rsidRDefault="00816C68" w:rsidP="00816C68">
      <w:pPr>
        <w:pStyle w:val="Default"/>
        <w:ind w:left="-360"/>
      </w:pPr>
      <w:r>
        <w:rPr>
          <w:rFonts w:ascii="Times New Roman" w:hAnsi="Times New Roman" w:cs="Times New Roman"/>
          <w:bCs/>
        </w:rPr>
        <w:t xml:space="preserve">           </w:t>
      </w:r>
      <w:r w:rsidRPr="00425435">
        <w:rPr>
          <w:rFonts w:ascii="Times New Roman" w:hAnsi="Times New Roman" w:cs="Times New Roman"/>
          <w:bCs/>
        </w:rPr>
        <w:t>Screening (Contact Person)</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354141">
        <w:rPr>
          <w:rFonts w:ascii="Times New Roman" w:hAnsi="Times New Roman" w:cs="Times New Roman"/>
          <w:bCs/>
        </w:rPr>
        <w:t>Phone/FAX/email</w:t>
      </w:r>
      <w:r>
        <w:rPr>
          <w:rFonts w:ascii="Times New Roman" w:hAnsi="Times New Roman" w:cs="Times New Roman"/>
          <w:bCs/>
        </w:rPr>
        <w:t xml:space="preserve"> </w:t>
      </w:r>
    </w:p>
    <w:p w:rsidR="0052570B" w:rsidRDefault="003E261C"/>
    <w:sectPr w:rsidR="0052570B" w:rsidSect="00816C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68"/>
    <w:rsid w:val="00005B44"/>
    <w:rsid w:val="003E261C"/>
    <w:rsid w:val="00816C68"/>
    <w:rsid w:val="00C20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29236-124C-4399-8992-5342EA7B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C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6C6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816C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Whitner, Sheronda</dc:creator>
  <cp:keywords/>
  <dc:description/>
  <cp:lastModifiedBy>Christy Bridge</cp:lastModifiedBy>
  <cp:revision>2</cp:revision>
  <dcterms:created xsi:type="dcterms:W3CDTF">2019-10-08T14:50:00Z</dcterms:created>
  <dcterms:modified xsi:type="dcterms:W3CDTF">2019-10-08T14:50:00Z</dcterms:modified>
</cp:coreProperties>
</file>